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BEF" w:rsidRDefault="00FD0BEF" w:rsidP="00FD0BEF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/>
        </w:rPr>
      </w:pPr>
    </w:p>
    <w:p w:rsidR="00FD0BEF" w:rsidRDefault="00FD0BEF" w:rsidP="00FD0BEF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/>
          <w:b/>
        </w:rPr>
      </w:pPr>
      <w:r w:rsidRPr="00FD0BEF">
        <w:rPr>
          <w:rFonts w:asciiTheme="minorHAnsi" w:hAnsiTheme="minorHAnsi"/>
          <w:b/>
        </w:rPr>
        <w:t xml:space="preserve">Kariotyp z hodowanych komórek skóry i tkanek </w:t>
      </w:r>
    </w:p>
    <w:p w:rsidR="00FD0BEF" w:rsidRPr="00FD0BEF" w:rsidRDefault="00FD0BEF" w:rsidP="00FD0BEF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/>
          <w:b/>
        </w:rPr>
      </w:pPr>
    </w:p>
    <w:p w:rsidR="00FD0BEF" w:rsidRDefault="00FD0BEF" w:rsidP="00FD0BEF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Niewielki</w:t>
      </w:r>
      <w:r w:rsidRPr="000B2D9B">
        <w:rPr>
          <w:rFonts w:asciiTheme="minorHAnsi" w:hAnsiTheme="minorHAnsi"/>
        </w:rPr>
        <w:t xml:space="preserve"> wycinek skóry właściwej</w:t>
      </w:r>
      <w:r>
        <w:rPr>
          <w:rFonts w:asciiTheme="minorHAnsi" w:hAnsiTheme="minorHAnsi"/>
        </w:rPr>
        <w:t>/innej tkanki</w:t>
      </w:r>
      <w:r w:rsidRPr="000B2D9B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pobiera się </w:t>
      </w:r>
      <w:r w:rsidRPr="000B2D9B">
        <w:rPr>
          <w:rFonts w:asciiTheme="minorHAnsi" w:hAnsiTheme="minorHAnsi"/>
        </w:rPr>
        <w:t xml:space="preserve">na wcześniej przygotowane w laboratorium podłoże transportowe, które należy odebrać przed zabiegiem. Materiał po pobraniu przenosi się do sterylnej probówki z pożywką i dostarcza się jak najszybciej do laboratorium w temperaturze pokojowej. Przed zabiegiem zawsze należy się skontaktować z Pracownią Cytogenetyki i Hodowli Tkanek w celu omówienia szczegółów </w:t>
      </w:r>
      <w:r>
        <w:rPr>
          <w:rFonts w:asciiTheme="minorHAnsi" w:hAnsiTheme="minorHAnsi"/>
        </w:rPr>
        <w:t>procedury</w:t>
      </w:r>
      <w:r w:rsidRPr="000B2D9B">
        <w:rPr>
          <w:rFonts w:asciiTheme="minorHAnsi" w:hAnsiTheme="minorHAnsi"/>
        </w:rPr>
        <w:t>.</w:t>
      </w:r>
    </w:p>
    <w:p w:rsidR="00FD0BEF" w:rsidRDefault="00FD0BEF" w:rsidP="00FD0BEF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/>
        </w:rPr>
      </w:pPr>
    </w:p>
    <w:p w:rsidR="00FD0BEF" w:rsidRDefault="00FD0BEF" w:rsidP="00FD0BEF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Uzyskaną linię komórkową wykorzystuje się do oznaczenia kariotypu . </w:t>
      </w:r>
      <w:r w:rsidRPr="00FD0BEF">
        <w:rPr>
          <w:rFonts w:asciiTheme="minorHAnsi" w:hAnsiTheme="minorHAnsi"/>
        </w:rPr>
        <w:t>Analiza kariotypu ma na celu wykrycie wszelkich aberracji chromosomowych mogących powodować nieprawidłowości występujące u pacjentów.</w:t>
      </w:r>
    </w:p>
    <w:p w:rsidR="00FD0BEF" w:rsidRDefault="00FD0BEF" w:rsidP="00FD0BEF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/>
        </w:rPr>
      </w:pPr>
    </w:p>
    <w:p w:rsidR="00FD0BEF" w:rsidRDefault="00FD0BEF" w:rsidP="00FD0BEF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/>
        </w:rPr>
      </w:pPr>
      <w:r w:rsidRPr="00FD0BEF">
        <w:rPr>
          <w:rFonts w:asciiTheme="minorHAnsi" w:hAnsiTheme="minorHAnsi"/>
        </w:rPr>
        <w:t>Do wykonania badania w Pracowni niezbędne jest poprawne wypełnienie Zlecenia na Badanie Cytogenetyczne oraz dołączenie Świadomej Zgody na Badanie Genetyczne.</w:t>
      </w:r>
    </w:p>
    <w:p w:rsidR="00FD0BEF" w:rsidRDefault="00FD0BEF" w:rsidP="00FD0BEF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/>
        </w:rPr>
      </w:pPr>
    </w:p>
    <w:p w:rsidR="00FD0BEF" w:rsidRDefault="00FD0BEF" w:rsidP="00FD0BEF">
      <w:pPr>
        <w:spacing w:line="240" w:lineRule="auto"/>
        <w:rPr>
          <w:rFonts w:cs="Arial"/>
          <w:sz w:val="24"/>
          <w:szCs w:val="24"/>
        </w:rPr>
      </w:pPr>
      <w:r w:rsidRPr="000B2D9B">
        <w:rPr>
          <w:rFonts w:cs="Arial"/>
          <w:b/>
          <w:sz w:val="24"/>
          <w:szCs w:val="24"/>
        </w:rPr>
        <w:t xml:space="preserve">Dodatkowe informacje pod numerem: </w:t>
      </w:r>
      <w:r w:rsidRPr="000B2D9B">
        <w:rPr>
          <w:rFonts w:cs="Arial"/>
          <w:sz w:val="24"/>
          <w:szCs w:val="24"/>
        </w:rPr>
        <w:t>22 815 74 54</w:t>
      </w:r>
      <w:bookmarkStart w:id="0" w:name="_GoBack"/>
      <w:bookmarkEnd w:id="0"/>
      <w:r>
        <w:rPr>
          <w:rFonts w:cs="Arial"/>
          <w:sz w:val="24"/>
          <w:szCs w:val="24"/>
        </w:rPr>
        <w:t>, 22 815 74 55</w:t>
      </w:r>
    </w:p>
    <w:p w:rsidR="00FD0BEF" w:rsidRPr="00E4627D" w:rsidRDefault="00FD0BEF" w:rsidP="00FD0BEF">
      <w:pPr>
        <w:spacing w:line="240" w:lineRule="auto"/>
        <w:rPr>
          <w:rFonts w:cs="Arial"/>
          <w:sz w:val="24"/>
          <w:szCs w:val="24"/>
        </w:rPr>
      </w:pPr>
      <w:r w:rsidRPr="000B2D9B">
        <w:rPr>
          <w:color w:val="3A3A3A"/>
          <w:sz w:val="21"/>
          <w:szCs w:val="21"/>
        </w:rPr>
        <w:br/>
      </w:r>
      <w:r w:rsidRPr="00785635">
        <w:rPr>
          <w:b/>
          <w:sz w:val="24"/>
        </w:rPr>
        <w:t xml:space="preserve">Czas </w:t>
      </w:r>
      <w:r>
        <w:rPr>
          <w:b/>
          <w:sz w:val="24"/>
        </w:rPr>
        <w:t>oczekiwania:</w:t>
      </w:r>
      <w:r w:rsidRPr="00785635">
        <w:rPr>
          <w:sz w:val="24"/>
        </w:rPr>
        <w:t xml:space="preserve"> </w:t>
      </w:r>
      <w:r>
        <w:rPr>
          <w:sz w:val="24"/>
        </w:rPr>
        <w:t>do 6</w:t>
      </w:r>
      <w:r w:rsidRPr="00785635">
        <w:rPr>
          <w:sz w:val="24"/>
        </w:rPr>
        <w:t xml:space="preserve"> tygodni</w:t>
      </w:r>
    </w:p>
    <w:p w:rsidR="00FD0BEF" w:rsidRDefault="00FD0BEF" w:rsidP="00FD0BEF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/>
        </w:rPr>
      </w:pPr>
    </w:p>
    <w:p w:rsidR="00CB00F4" w:rsidRDefault="00CB00F4"/>
    <w:sectPr w:rsidR="00CB00F4" w:rsidSect="00CB00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FD0BEF"/>
    <w:rsid w:val="00CB00F4"/>
    <w:rsid w:val="00FD0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00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FD0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801</Characters>
  <Application>Microsoft Office Word</Application>
  <DocSecurity>0</DocSecurity>
  <Lines>6</Lines>
  <Paragraphs>1</Paragraphs>
  <ScaleCrop>false</ScaleCrop>
  <Company/>
  <LinksUpToDate>false</LinksUpToDate>
  <CharactersWithSpaces>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IPCZD</dc:creator>
  <cp:keywords/>
  <dc:description/>
  <cp:lastModifiedBy>IPCZD</cp:lastModifiedBy>
  <cp:revision>2</cp:revision>
  <dcterms:created xsi:type="dcterms:W3CDTF">2022-08-10T09:40:00Z</dcterms:created>
  <dcterms:modified xsi:type="dcterms:W3CDTF">2022-08-10T09:43:00Z</dcterms:modified>
</cp:coreProperties>
</file>